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565946" w:rsidP="00565946">
      <w:pPr>
        <w:jc w:val="center"/>
        <w:rPr>
          <w:lang w:val="en-US"/>
        </w:rPr>
      </w:pPr>
    </w:p>
    <w:p w:rsidR="00565946" w:rsidRDefault="002F378D" w:rsidP="002F378D">
      <w:pPr>
        <w:jc w:val="center"/>
        <w:rPr>
          <w:lang w:val="en-US"/>
        </w:rPr>
      </w:pPr>
      <w:r>
        <w:rPr>
          <w:lang w:val="en-US"/>
        </w:rPr>
        <w:t>Tracheostomy Tubes</w:t>
      </w:r>
    </w:p>
    <w:p w:rsidR="002F378D" w:rsidRDefault="002F378D" w:rsidP="002F378D">
      <w:pPr>
        <w:jc w:val="center"/>
        <w:rPr>
          <w:lang w:val="en-US"/>
        </w:rPr>
      </w:pPr>
      <w:r>
        <w:rPr>
          <w:lang w:val="en-US"/>
        </w:rPr>
        <w:t xml:space="preserve">Name </w:t>
      </w:r>
    </w:p>
    <w:p w:rsidR="00565946" w:rsidRDefault="00565946" w:rsidP="00565946">
      <w:pPr>
        <w:jc w:val="center"/>
        <w:rPr>
          <w:lang w:val="en-US"/>
        </w:rPr>
      </w:pPr>
      <w:r>
        <w:rPr>
          <w:lang w:val="en-US"/>
        </w:rPr>
        <w:t xml:space="preserve">Institution </w:t>
      </w:r>
    </w:p>
    <w:p w:rsidR="00565946" w:rsidRDefault="002F378D" w:rsidP="002F378D">
      <w:pPr>
        <w:jc w:val="center"/>
        <w:rPr>
          <w:lang w:val="en-US"/>
        </w:rPr>
      </w:pPr>
      <w:r>
        <w:rPr>
          <w:lang w:val="en-US"/>
        </w:rPr>
        <w:t>Course</w:t>
      </w:r>
    </w:p>
    <w:p w:rsidR="00565946" w:rsidRDefault="002F378D" w:rsidP="00565946">
      <w:pPr>
        <w:jc w:val="center"/>
        <w:rPr>
          <w:lang w:val="en-US"/>
        </w:rPr>
      </w:pPr>
      <w:r>
        <w:rPr>
          <w:lang w:val="en-US"/>
        </w:rPr>
        <w:t>Date</w:t>
      </w:r>
    </w:p>
    <w:p w:rsidR="00565946" w:rsidRDefault="00565946" w:rsidP="00565946">
      <w:pPr>
        <w:jc w:val="center"/>
        <w:rPr>
          <w:lang w:val="en-US"/>
        </w:rPr>
      </w:pPr>
    </w:p>
    <w:p w:rsidR="00EA5812" w:rsidRDefault="00EA5812">
      <w:pPr>
        <w:rPr>
          <w:lang w:val="en-US"/>
        </w:rPr>
      </w:pPr>
      <w:r>
        <w:rPr>
          <w:lang w:val="en-US"/>
        </w:rPr>
        <w:br w:type="page"/>
      </w:r>
    </w:p>
    <w:p w:rsidR="00565946" w:rsidRPr="00CD7295" w:rsidRDefault="00682C55" w:rsidP="00D42993">
      <w:pPr>
        <w:spacing w:before="240"/>
        <w:ind w:firstLine="720"/>
      </w:pPr>
      <w:r>
        <w:rPr>
          <w:lang w:val="en-US"/>
        </w:rPr>
        <w:lastRenderedPageBreak/>
        <w:t xml:space="preserve">In their </w:t>
      </w:r>
      <w:r w:rsidR="00D42993">
        <w:rPr>
          <w:lang w:val="en-US"/>
        </w:rPr>
        <w:t>article "</w:t>
      </w:r>
      <w:r w:rsidR="00D42993" w:rsidRPr="00D42993">
        <w:rPr>
          <w:i/>
          <w:lang w:val="en-US"/>
        </w:rPr>
        <w:t>Tracheostomy tube</w:t>
      </w:r>
      <w:r w:rsidR="00D42993">
        <w:rPr>
          <w:lang w:val="en-US"/>
        </w:rPr>
        <w:t>" (</w:t>
      </w:r>
      <w:r w:rsidR="00D42993">
        <w:t xml:space="preserve">Hess, &amp; </w:t>
      </w:r>
      <w:proofErr w:type="spellStart"/>
      <w:r w:rsidR="00D42993">
        <w:t>Altobelli</w:t>
      </w:r>
      <w:proofErr w:type="spellEnd"/>
      <w:r w:rsidR="00D42993">
        <w:t xml:space="preserve">, 2014) offers literature review on the need of </w:t>
      </w:r>
      <w:r w:rsidR="0006376A">
        <w:rPr>
          <w:lang w:val="en-US"/>
        </w:rPr>
        <w:t>sop</w:t>
      </w:r>
      <w:r w:rsidR="008D298F">
        <w:rPr>
          <w:lang w:val="en-US"/>
        </w:rPr>
        <w:t>histicated diagnostic and treatment equipment to aid in treatment</w:t>
      </w:r>
      <w:r w:rsidR="00D42993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D42993">
        <w:rPr>
          <w:lang w:val="en-US"/>
        </w:rPr>
        <w:t xml:space="preserve">Patients presenting with airway obstruction and </w:t>
      </w:r>
      <w:r w:rsidR="008D298F">
        <w:rPr>
          <w:lang w:val="en-US"/>
        </w:rPr>
        <w:t xml:space="preserve"> </w:t>
      </w:r>
      <w:r w:rsidR="008D298F">
        <w:t>pro</w:t>
      </w:r>
      <w:r w:rsidR="0091375B">
        <w:t>vides guidelines to achieve patie</w:t>
      </w:r>
      <w:bookmarkStart w:id="0" w:name="_GoBack"/>
      <w:bookmarkEnd w:id="0"/>
      <w:r w:rsidR="008D298F">
        <w:t xml:space="preserve">nt airway. </w:t>
      </w:r>
      <w:r w:rsidR="008D298F">
        <w:rPr>
          <w:lang w:val="en-US"/>
        </w:rPr>
        <w:t xml:space="preserve">Tracheostomy tubes serve as </w:t>
      </w:r>
      <w:r w:rsidR="0006376A">
        <w:rPr>
          <w:lang w:val="en-US"/>
        </w:rPr>
        <w:t>es</w:t>
      </w:r>
      <w:r w:rsidR="008D298F">
        <w:rPr>
          <w:lang w:val="en-US"/>
        </w:rPr>
        <w:t>sential tubes used to deliver positive ventilation force</w:t>
      </w:r>
      <w:r w:rsidR="0006376A">
        <w:rPr>
          <w:lang w:val="en-US"/>
        </w:rPr>
        <w:t xml:space="preserve"> in </w:t>
      </w:r>
      <w:r w:rsidR="008D298F">
        <w:rPr>
          <w:lang w:val="en-US"/>
        </w:rPr>
        <w:t>patients</w:t>
      </w:r>
      <w:r w:rsidR="0006376A">
        <w:rPr>
          <w:lang w:val="en-US"/>
        </w:rPr>
        <w:t xml:space="preserve"> suffering from upper airway obstruction to allow for patent airway</w:t>
      </w:r>
      <w:r w:rsidR="00295C63">
        <w:rPr>
          <w:lang w:val="en-US"/>
        </w:rPr>
        <w:t xml:space="preserve"> and equally act</w:t>
      </w:r>
      <w:r w:rsidR="008D298F">
        <w:rPr>
          <w:lang w:val="en-US"/>
        </w:rPr>
        <w:t>ing</w:t>
      </w:r>
      <w:r w:rsidR="00295C63">
        <w:rPr>
          <w:lang w:val="en-US"/>
        </w:rPr>
        <w:t xml:space="preserve"> as a guide. The patient utmost care and recovery depend on the </w:t>
      </w:r>
      <w:r w:rsidR="00102CF7">
        <w:rPr>
          <w:lang w:val="en-US"/>
        </w:rPr>
        <w:t>correct</w:t>
      </w:r>
      <w:r w:rsidR="00295C63">
        <w:rPr>
          <w:lang w:val="en-US"/>
        </w:rPr>
        <w:t xml:space="preserve"> choice of tracheostomy by the clinician to tailor </w:t>
      </w:r>
      <w:r w:rsidR="00102CF7">
        <w:rPr>
          <w:lang w:val="en-US"/>
        </w:rPr>
        <w:t>to</w:t>
      </w:r>
      <w:r w:rsidR="00295C63">
        <w:rPr>
          <w:lang w:val="en-US"/>
        </w:rPr>
        <w:t xml:space="preserve"> the patient</w:t>
      </w:r>
      <w:r w:rsidR="00102CF7">
        <w:rPr>
          <w:lang w:val="en-US"/>
        </w:rPr>
        <w:t>'s</w:t>
      </w:r>
      <w:r w:rsidR="00295C63">
        <w:rPr>
          <w:lang w:val="en-US"/>
        </w:rPr>
        <w:t xml:space="preserve"> needs</w:t>
      </w:r>
      <w:r w:rsidR="000F2921">
        <w:rPr>
          <w:lang w:val="en-US"/>
        </w:rPr>
        <w:t xml:space="preserve"> </w:t>
      </w:r>
      <w:r w:rsidR="0017034D">
        <w:rPr>
          <w:lang w:val="en-US"/>
        </w:rPr>
        <w:t>(</w:t>
      </w:r>
      <w:r w:rsidR="0017034D">
        <w:t xml:space="preserve">Hess, &amp; </w:t>
      </w:r>
      <w:proofErr w:type="spellStart"/>
      <w:r w:rsidR="0017034D">
        <w:t>Altobelli</w:t>
      </w:r>
      <w:proofErr w:type="spellEnd"/>
      <w:r w:rsidR="0017034D">
        <w:t xml:space="preserve">, </w:t>
      </w:r>
      <w:r w:rsidR="0017034D" w:rsidRPr="0017034D">
        <w:t>2014).</w:t>
      </w:r>
      <w:r w:rsidR="00A30651">
        <w:t xml:space="preserve"> </w:t>
      </w:r>
      <w:r w:rsidR="00295C63">
        <w:rPr>
          <w:lang w:val="en-US"/>
        </w:rPr>
        <w:t>The tubes come in different sizes from different manufactures and quality. The anatomical differen</w:t>
      </w:r>
      <w:r w:rsidR="00102CF7">
        <w:rPr>
          <w:lang w:val="en-US"/>
        </w:rPr>
        <w:t>ces</w:t>
      </w:r>
      <w:r w:rsidR="00295C63">
        <w:rPr>
          <w:lang w:val="en-US"/>
        </w:rPr>
        <w:t xml:space="preserve"> exist among individuals that warrant a specific choice of the tubes for maximum effective</w:t>
      </w:r>
      <w:r w:rsidR="00102CF7">
        <w:rPr>
          <w:lang w:val="en-US"/>
        </w:rPr>
        <w:t>ness</w:t>
      </w:r>
      <w:r w:rsidR="00295C63">
        <w:rPr>
          <w:lang w:val="en-US"/>
        </w:rPr>
        <w:t xml:space="preserve">. </w:t>
      </w:r>
      <w:r w:rsidR="0006376A">
        <w:rPr>
          <w:lang w:val="en-US"/>
        </w:rPr>
        <w:t xml:space="preserve"> </w:t>
      </w:r>
    </w:p>
    <w:p w:rsidR="00295C63" w:rsidRDefault="00295C63" w:rsidP="00CD7295">
      <w:pPr>
        <w:ind w:firstLine="720"/>
        <w:rPr>
          <w:lang w:val="en-US"/>
        </w:rPr>
      </w:pPr>
      <w:r>
        <w:rPr>
          <w:lang w:val="en-US"/>
        </w:rPr>
        <w:t xml:space="preserve">The tubes are made from different </w:t>
      </w:r>
      <w:r w:rsidR="00154CC7">
        <w:rPr>
          <w:lang w:val="en-US"/>
        </w:rPr>
        <w:t xml:space="preserve">components such as silver and stainless steel to prevent </w:t>
      </w:r>
      <w:r w:rsidR="00102CF7">
        <w:rPr>
          <w:lang w:val="en-US"/>
        </w:rPr>
        <w:t xml:space="preserve">the </w:t>
      </w:r>
      <w:r w:rsidR="00154CC7">
        <w:rPr>
          <w:lang w:val="en-US"/>
        </w:rPr>
        <w:t xml:space="preserve">growth of bacteria and facilitate easy insertion. </w:t>
      </w:r>
      <w:r w:rsidR="00102CF7">
        <w:rPr>
          <w:lang w:val="en-US"/>
        </w:rPr>
        <w:t>The m</w:t>
      </w:r>
      <w:r w:rsidR="00154CC7">
        <w:rPr>
          <w:lang w:val="en-US"/>
        </w:rPr>
        <w:t>ajority of the tubes are</w:t>
      </w:r>
      <w:r w:rsidR="00102CF7">
        <w:rPr>
          <w:lang w:val="en-US"/>
        </w:rPr>
        <w:t>,</w:t>
      </w:r>
      <w:r w:rsidR="00154CC7">
        <w:rPr>
          <w:lang w:val="en-US"/>
        </w:rPr>
        <w:t xml:space="preserve"> however</w:t>
      </w:r>
      <w:r w:rsidR="00102CF7">
        <w:rPr>
          <w:lang w:val="en-US"/>
        </w:rPr>
        <w:t>,</w:t>
      </w:r>
      <w:r w:rsidR="00154CC7">
        <w:rPr>
          <w:lang w:val="en-US"/>
        </w:rPr>
        <w:t xml:space="preserve"> made of polyvinyl chloride and polyurethane. The PVC </w:t>
      </w:r>
      <w:r w:rsidR="00102CF7">
        <w:rPr>
          <w:lang w:val="en-US"/>
        </w:rPr>
        <w:t>can</w:t>
      </w:r>
      <w:r w:rsidR="00154CC7">
        <w:rPr>
          <w:lang w:val="en-US"/>
        </w:rPr>
        <w:t xml:space="preserve"> soften at body temperature to conform with the patient</w:t>
      </w:r>
      <w:r w:rsidR="00102CF7">
        <w:rPr>
          <w:lang w:val="en-US"/>
        </w:rPr>
        <w:t>'s</w:t>
      </w:r>
      <w:r w:rsidR="00154CC7">
        <w:rPr>
          <w:lang w:val="en-US"/>
        </w:rPr>
        <w:t xml:space="preserve"> anatomy</w:t>
      </w:r>
      <w:r w:rsidR="00102CF7">
        <w:rPr>
          <w:lang w:val="en-US"/>
        </w:rPr>
        <w:t>,</w:t>
      </w:r>
      <w:r w:rsidR="00154CC7">
        <w:rPr>
          <w:lang w:val="en-US"/>
        </w:rPr>
        <w:t xml:space="preserve"> while the silicon has </w:t>
      </w:r>
      <w:r w:rsidR="00102CF7">
        <w:rPr>
          <w:lang w:val="en-US"/>
        </w:rPr>
        <w:t>the</w:t>
      </w:r>
      <w:r w:rsidR="00154CC7">
        <w:rPr>
          <w:lang w:val="en-US"/>
        </w:rPr>
        <w:t xml:space="preserve"> advantage of resistance to colonization and biofilm buildup. </w:t>
      </w:r>
    </w:p>
    <w:p w:rsidR="004B1ECB" w:rsidRDefault="00DE0749" w:rsidP="00CD7295">
      <w:pPr>
        <w:ind w:firstLine="720"/>
        <w:rPr>
          <w:lang w:val="en-US"/>
        </w:rPr>
      </w:pPr>
      <w:r>
        <w:rPr>
          <w:lang w:val="en-US"/>
        </w:rPr>
        <w:t xml:space="preserve">The </w:t>
      </w:r>
      <w:r w:rsidR="00FC6B15">
        <w:rPr>
          <w:lang w:val="en-US"/>
        </w:rPr>
        <w:t>tubes</w:t>
      </w:r>
      <w:r>
        <w:rPr>
          <w:lang w:val="en-US"/>
        </w:rPr>
        <w:t xml:space="preserve"> are always in variable diameter, length</w:t>
      </w:r>
      <w:r w:rsidR="00102CF7">
        <w:rPr>
          <w:lang w:val="en-US"/>
        </w:rPr>
        <w:t>,</w:t>
      </w:r>
      <w:r>
        <w:rPr>
          <w:lang w:val="en-US"/>
        </w:rPr>
        <w:t xml:space="preserve"> and curvature. The size can be determined by the Jackson size</w:t>
      </w:r>
      <w:r w:rsidR="005B601C">
        <w:rPr>
          <w:lang w:val="en-US"/>
        </w:rPr>
        <w:t xml:space="preserve"> </w:t>
      </w:r>
      <w:proofErr w:type="gramStart"/>
      <w:r w:rsidR="00737BA5">
        <w:rPr>
          <w:lang w:val="en-US"/>
        </w:rPr>
        <w:t>and  it</w:t>
      </w:r>
      <w:proofErr w:type="gramEnd"/>
      <w:r w:rsidR="00737BA5">
        <w:rPr>
          <w:lang w:val="en-US"/>
        </w:rPr>
        <w:t xml:space="preserve"> is </w:t>
      </w:r>
      <w:r w:rsidR="00FC6B15">
        <w:rPr>
          <w:lang w:val="en-US"/>
        </w:rPr>
        <w:t>critical for effective communication and restr</w:t>
      </w:r>
      <w:r w:rsidR="002B1DC8">
        <w:rPr>
          <w:lang w:val="en-US"/>
        </w:rPr>
        <w:t>ict</w:t>
      </w:r>
      <w:r w:rsidR="00102CF7">
        <w:rPr>
          <w:lang w:val="en-US"/>
        </w:rPr>
        <w:t>s</w:t>
      </w:r>
      <w:r w:rsidR="002B1DC8">
        <w:rPr>
          <w:lang w:val="en-US"/>
        </w:rPr>
        <w:t xml:space="preserve"> undesired feeling, example </w:t>
      </w:r>
      <w:r w:rsidR="00102CF7">
        <w:rPr>
          <w:lang w:val="en-US"/>
        </w:rPr>
        <w:t xml:space="preserve">a </w:t>
      </w:r>
      <w:r w:rsidR="00FC6B15">
        <w:rPr>
          <w:lang w:val="en-US"/>
        </w:rPr>
        <w:t>short tube may obstruct the posterior tracheal wall. Equally</w:t>
      </w:r>
      <w:r w:rsidR="00102CF7">
        <w:rPr>
          <w:lang w:val="en-US"/>
        </w:rPr>
        <w:t>,</w:t>
      </w:r>
      <w:r w:rsidR="00FC6B15">
        <w:rPr>
          <w:lang w:val="en-US"/>
        </w:rPr>
        <w:t xml:space="preserve"> patients with large necks require an </w:t>
      </w:r>
      <w:r w:rsidR="002B1DC8">
        <w:rPr>
          <w:lang w:val="en-US"/>
        </w:rPr>
        <w:t>extra proximal length</w:t>
      </w:r>
      <w:r w:rsidR="00A7767A">
        <w:rPr>
          <w:lang w:val="en-US"/>
        </w:rPr>
        <w:t xml:space="preserve"> for compatibility. </w:t>
      </w:r>
      <w:r w:rsidR="00102CF7">
        <w:rPr>
          <w:lang w:val="en-US"/>
        </w:rPr>
        <w:t>However, several undesired effects exist,</w:t>
      </w:r>
      <w:r w:rsidR="00A7767A">
        <w:rPr>
          <w:lang w:val="en-US"/>
        </w:rPr>
        <w:t xml:space="preserve"> such as incompatibility with diagnostic procedures such as magnetic resonance imaging and electrosurgical devices. </w:t>
      </w:r>
    </w:p>
    <w:p w:rsidR="00A7767A" w:rsidRDefault="008D298F" w:rsidP="00CD7295">
      <w:pPr>
        <w:ind w:firstLine="720"/>
        <w:rPr>
          <w:lang w:val="en-US"/>
        </w:rPr>
      </w:pPr>
      <w:proofErr w:type="spellStart"/>
      <w:r>
        <w:rPr>
          <w:lang w:val="en-US"/>
        </w:rPr>
        <w:t>M</w:t>
      </w:r>
      <w:r w:rsidR="00A7767A">
        <w:rPr>
          <w:lang w:val="en-US"/>
        </w:rPr>
        <w:t>alposition</w:t>
      </w:r>
      <w:r w:rsidR="00102CF7">
        <w:rPr>
          <w:lang w:val="en-US"/>
        </w:rPr>
        <w:t>s</w:t>
      </w:r>
      <w:proofErr w:type="spellEnd"/>
      <w:r w:rsidR="00A7767A">
        <w:rPr>
          <w:lang w:val="en-US"/>
        </w:rPr>
        <w:t xml:space="preserve"> of the tracheostomy </w:t>
      </w:r>
      <w:r>
        <w:rPr>
          <w:lang w:val="en-US"/>
        </w:rPr>
        <w:t xml:space="preserve">are </w:t>
      </w:r>
      <w:r w:rsidR="00C51335">
        <w:rPr>
          <w:lang w:val="en-US"/>
        </w:rPr>
        <w:t>a serious challenge leading to bronchoscopy</w:t>
      </w:r>
      <w:r>
        <w:rPr>
          <w:lang w:val="en-US"/>
        </w:rPr>
        <w:t>. It is mostly</w:t>
      </w:r>
      <w:r w:rsidR="00C51335">
        <w:rPr>
          <w:lang w:val="en-US"/>
        </w:rPr>
        <w:t xml:space="preserve"> due to tissue obstruction of the lumen. Malposition </w:t>
      </w:r>
      <w:r w:rsidR="00102CF7">
        <w:rPr>
          <w:lang w:val="en-US"/>
        </w:rPr>
        <w:t>was also attributed to prolonged mechanical ventilation at post –tracheostomy, which led to advocating for better</w:t>
      </w:r>
      <w:r>
        <w:rPr>
          <w:lang w:val="en-US"/>
        </w:rPr>
        <w:t xml:space="preserve"> tubes and </w:t>
      </w:r>
      <w:r>
        <w:rPr>
          <w:lang w:val="en-US"/>
        </w:rPr>
        <w:lastRenderedPageBreak/>
        <w:t>use of PEEP to enlarge</w:t>
      </w:r>
      <w:r w:rsidR="00102CF7">
        <w:rPr>
          <w:lang w:val="en-US"/>
        </w:rPr>
        <w:t xml:space="preserve"> the tr</w:t>
      </w:r>
      <w:r>
        <w:rPr>
          <w:lang w:val="en-US"/>
        </w:rPr>
        <w:t xml:space="preserve">achea, inhibiting attempts to occlude from </w:t>
      </w:r>
      <w:r w:rsidR="00E305D8">
        <w:rPr>
          <w:lang w:val="en-US"/>
        </w:rPr>
        <w:t xml:space="preserve">the </w:t>
      </w:r>
      <w:r w:rsidR="000F2921">
        <w:rPr>
          <w:lang w:val="en-US"/>
        </w:rPr>
        <w:t xml:space="preserve">tip </w:t>
      </w:r>
      <w:r w:rsidR="0017034D">
        <w:rPr>
          <w:lang w:val="en-US"/>
        </w:rPr>
        <w:t>(</w:t>
      </w:r>
      <w:r w:rsidR="0017034D">
        <w:t xml:space="preserve">Hess, &amp; </w:t>
      </w:r>
      <w:proofErr w:type="spellStart"/>
      <w:r w:rsidR="0017034D">
        <w:t>Altobelli</w:t>
      </w:r>
      <w:proofErr w:type="spellEnd"/>
      <w:r w:rsidR="0017034D">
        <w:t xml:space="preserve">, </w:t>
      </w:r>
      <w:r w:rsidR="0017034D" w:rsidRPr="0017034D">
        <w:t>2014).</w:t>
      </w:r>
    </w:p>
    <w:p w:rsidR="00E305D8" w:rsidRDefault="00E305D8" w:rsidP="00CD7295">
      <w:pPr>
        <w:ind w:firstLine="720"/>
        <w:rPr>
          <w:lang w:val="en-US"/>
        </w:rPr>
      </w:pPr>
      <w:r>
        <w:rPr>
          <w:lang w:val="en-US"/>
        </w:rPr>
        <w:t xml:space="preserve">The other groups of tracheostomy in the market are the Dual-cannula Tracheostomy tubes that offer a means of cleaning without removing the tubes from </w:t>
      </w:r>
      <w:r w:rsidR="00102CF7">
        <w:rPr>
          <w:lang w:val="en-US"/>
        </w:rPr>
        <w:t>their</w:t>
      </w:r>
      <w:r>
        <w:rPr>
          <w:lang w:val="en-US"/>
        </w:rPr>
        <w:t xml:space="preserve"> position hence cutting down the formation of biofilms. </w:t>
      </w:r>
      <w:r w:rsidR="00102CF7">
        <w:rPr>
          <w:lang w:val="en-US"/>
        </w:rPr>
        <w:t>A f</w:t>
      </w:r>
      <w:r w:rsidR="008D298F">
        <w:rPr>
          <w:lang w:val="en-US"/>
        </w:rPr>
        <w:t>enestrated tracheostomy tube is made of</w:t>
      </w:r>
      <w:r w:rsidR="00102CF7">
        <w:rPr>
          <w:lang w:val="en-US"/>
        </w:rPr>
        <w:t xml:space="preserve"> holes on</w:t>
      </w:r>
      <w:r w:rsidR="00FC5C3A">
        <w:rPr>
          <w:lang w:val="en-US"/>
        </w:rPr>
        <w:t xml:space="preserve"> its posterior surface</w:t>
      </w:r>
      <w:r w:rsidR="008D298F">
        <w:rPr>
          <w:lang w:val="en-US"/>
        </w:rPr>
        <w:t>. It is</w:t>
      </w:r>
      <w:r w:rsidR="00FC5C3A">
        <w:rPr>
          <w:lang w:val="en-US"/>
        </w:rPr>
        <w:t xml:space="preserve"> a distinguis</w:t>
      </w:r>
      <w:r w:rsidR="008D298F">
        <w:rPr>
          <w:lang w:val="en-US"/>
        </w:rPr>
        <w:t>hing feature from the normal tracheostomy</w:t>
      </w:r>
      <w:r w:rsidR="00FC5C3A">
        <w:rPr>
          <w:lang w:val="en-US"/>
        </w:rPr>
        <w:t xml:space="preserve">. It allows the patient to breathe through the fenestrated areas with more fenestration serving better than single. Its main drawback is the inability to fit firmly. </w:t>
      </w:r>
    </w:p>
    <w:p w:rsidR="00DB1FAC" w:rsidRDefault="00FC5C3A" w:rsidP="00DB1FAC">
      <w:pPr>
        <w:ind w:firstLine="720"/>
        <w:rPr>
          <w:lang w:val="en-US"/>
        </w:rPr>
      </w:pPr>
      <w:r>
        <w:rPr>
          <w:lang w:val="en-US"/>
        </w:rPr>
        <w:t>The cuffs are equally different</w:t>
      </w:r>
      <w:r w:rsidR="00102CF7">
        <w:rPr>
          <w:lang w:val="en-US"/>
        </w:rPr>
        <w:t>, and the tracheostomy may fit different cuff depending on the patients' needs</w:t>
      </w:r>
      <w:r w:rsidR="00747D13">
        <w:rPr>
          <w:lang w:val="en-US"/>
        </w:rPr>
        <w:t xml:space="preserve">. The tubes equally may require changing as the patient condition changes or to meet </w:t>
      </w:r>
      <w:r w:rsidR="00102CF7">
        <w:rPr>
          <w:lang w:val="en-US"/>
        </w:rPr>
        <w:t xml:space="preserve">the </w:t>
      </w:r>
      <w:r w:rsidR="00747D13">
        <w:rPr>
          <w:lang w:val="en-US"/>
        </w:rPr>
        <w:t>patient</w:t>
      </w:r>
      <w:r w:rsidR="00102CF7">
        <w:rPr>
          <w:lang w:val="en-US"/>
        </w:rPr>
        <w:t>'</w:t>
      </w:r>
      <w:r w:rsidR="00747D13">
        <w:rPr>
          <w:lang w:val="en-US"/>
        </w:rPr>
        <w:t xml:space="preserve">s needs. </w:t>
      </w:r>
      <w:proofErr w:type="spellStart"/>
      <w:r w:rsidR="00747D13">
        <w:rPr>
          <w:lang w:val="en-US"/>
        </w:rPr>
        <w:t>Decannulation</w:t>
      </w:r>
      <w:proofErr w:type="spellEnd"/>
      <w:r w:rsidR="00747D13">
        <w:rPr>
          <w:lang w:val="en-US"/>
        </w:rPr>
        <w:t xml:space="preserve"> can only be done upon patient recovery from upper airway obstruction. Care should be paramount while performing eve</w:t>
      </w:r>
      <w:r w:rsidR="0017034D">
        <w:rPr>
          <w:lang w:val="en-US"/>
        </w:rPr>
        <w:t>ry procedure to provide a patent (</w:t>
      </w:r>
      <w:r w:rsidR="0017034D">
        <w:t xml:space="preserve">Hess, &amp; </w:t>
      </w:r>
      <w:proofErr w:type="spellStart"/>
      <w:r w:rsidR="0017034D">
        <w:t>Altobelli</w:t>
      </w:r>
      <w:proofErr w:type="spellEnd"/>
      <w:r w:rsidR="0017034D">
        <w:t xml:space="preserve">, </w:t>
      </w:r>
      <w:r w:rsidR="0017034D" w:rsidRPr="0017034D">
        <w:t>2014).</w:t>
      </w:r>
    </w:p>
    <w:p w:rsidR="00DB1FAC" w:rsidRDefault="00DB1FAC">
      <w:pPr>
        <w:rPr>
          <w:lang w:val="en-US"/>
        </w:rPr>
      </w:pPr>
      <w:r>
        <w:rPr>
          <w:lang w:val="en-US"/>
        </w:rPr>
        <w:br w:type="page"/>
      </w:r>
    </w:p>
    <w:p w:rsidR="00747D13" w:rsidRDefault="00747D13" w:rsidP="003C2385">
      <w:pPr>
        <w:ind w:firstLine="720"/>
        <w:jc w:val="center"/>
        <w:rPr>
          <w:lang w:val="en-US"/>
        </w:rPr>
      </w:pPr>
      <w:r>
        <w:rPr>
          <w:lang w:val="en-US"/>
        </w:rPr>
        <w:lastRenderedPageBreak/>
        <w:t>Reference</w:t>
      </w:r>
    </w:p>
    <w:p w:rsidR="00747D13" w:rsidRDefault="00747D13" w:rsidP="005B601C">
      <w:pPr>
        <w:jc w:val="center"/>
        <w:rPr>
          <w:lang w:val="en-US"/>
        </w:rPr>
      </w:pPr>
    </w:p>
    <w:p w:rsidR="00747D13" w:rsidRPr="0017034D" w:rsidRDefault="0017034D" w:rsidP="00DB1FAC">
      <w:pPr>
        <w:ind w:left="720" w:hanging="720"/>
        <w:jc w:val="both"/>
      </w:pPr>
      <w:r w:rsidRPr="0017034D">
        <w:t xml:space="preserve">Hess, D. R., &amp; </w:t>
      </w:r>
      <w:proofErr w:type="spellStart"/>
      <w:r w:rsidRPr="0017034D">
        <w:t>Altobelli</w:t>
      </w:r>
      <w:proofErr w:type="spellEnd"/>
      <w:r w:rsidRPr="0017034D">
        <w:t xml:space="preserve">, N. P. (2014). Tracheostomy </w:t>
      </w:r>
      <w:proofErr w:type="spellStart"/>
      <w:r w:rsidRPr="0017034D">
        <w:t>TubesDiscussion</w:t>
      </w:r>
      <w:proofErr w:type="spellEnd"/>
      <w:r w:rsidRPr="0017034D">
        <w:t>. Respiratory Care, 59(6), 956-973.</w:t>
      </w:r>
    </w:p>
    <w:sectPr w:rsidR="00747D13" w:rsidRPr="0017034D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54" w:rsidRDefault="00FD1E54" w:rsidP="000F2921">
      <w:pPr>
        <w:spacing w:line="240" w:lineRule="auto"/>
      </w:pPr>
      <w:r>
        <w:separator/>
      </w:r>
    </w:p>
  </w:endnote>
  <w:endnote w:type="continuationSeparator" w:id="0">
    <w:p w:rsidR="00FD1E54" w:rsidRDefault="00FD1E54" w:rsidP="000F2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54" w:rsidRDefault="00FD1E54" w:rsidP="000F2921">
      <w:pPr>
        <w:spacing w:line="240" w:lineRule="auto"/>
      </w:pPr>
      <w:r>
        <w:separator/>
      </w:r>
    </w:p>
  </w:footnote>
  <w:footnote w:type="continuationSeparator" w:id="0">
    <w:p w:rsidR="00FD1E54" w:rsidRDefault="00FD1E54" w:rsidP="000F2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975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2921" w:rsidRDefault="000F29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921" w:rsidRDefault="000F29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NDE2NrO0NDE3NzJR0lEKTi0uzszPAykwrAUAFhDciSwAAAA="/>
  </w:docVars>
  <w:rsids>
    <w:rsidRoot w:val="00565946"/>
    <w:rsid w:val="0006376A"/>
    <w:rsid w:val="000F2921"/>
    <w:rsid w:val="00102CF7"/>
    <w:rsid w:val="00154CC7"/>
    <w:rsid w:val="0017034D"/>
    <w:rsid w:val="00245D34"/>
    <w:rsid w:val="00295C63"/>
    <w:rsid w:val="002B1DC8"/>
    <w:rsid w:val="002F378D"/>
    <w:rsid w:val="003C2385"/>
    <w:rsid w:val="004B1ECB"/>
    <w:rsid w:val="00565946"/>
    <w:rsid w:val="005B601C"/>
    <w:rsid w:val="006577CB"/>
    <w:rsid w:val="00682C55"/>
    <w:rsid w:val="00737BA5"/>
    <w:rsid w:val="00747D13"/>
    <w:rsid w:val="007E0D4B"/>
    <w:rsid w:val="0086519B"/>
    <w:rsid w:val="008D298F"/>
    <w:rsid w:val="0091375B"/>
    <w:rsid w:val="00A30651"/>
    <w:rsid w:val="00A7767A"/>
    <w:rsid w:val="00BD7E66"/>
    <w:rsid w:val="00C51335"/>
    <w:rsid w:val="00CD7295"/>
    <w:rsid w:val="00CF3AA7"/>
    <w:rsid w:val="00D42993"/>
    <w:rsid w:val="00D85DCA"/>
    <w:rsid w:val="00DB1FAC"/>
    <w:rsid w:val="00DC5CC3"/>
    <w:rsid w:val="00DE0749"/>
    <w:rsid w:val="00E305D8"/>
    <w:rsid w:val="00EA5812"/>
    <w:rsid w:val="00FC5C3A"/>
    <w:rsid w:val="00FC6B15"/>
    <w:rsid w:val="00FD1E54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9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21"/>
  </w:style>
  <w:style w:type="paragraph" w:styleId="Footer">
    <w:name w:val="footer"/>
    <w:basedOn w:val="Normal"/>
    <w:link w:val="FooterChar"/>
    <w:uiPriority w:val="99"/>
    <w:unhideWhenUsed/>
    <w:rsid w:val="000F29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9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21"/>
  </w:style>
  <w:style w:type="paragraph" w:styleId="Footer">
    <w:name w:val="footer"/>
    <w:basedOn w:val="Normal"/>
    <w:link w:val="FooterChar"/>
    <w:uiPriority w:val="99"/>
    <w:unhideWhenUsed/>
    <w:rsid w:val="000F29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1</cp:lastModifiedBy>
  <cp:revision>16</cp:revision>
  <dcterms:created xsi:type="dcterms:W3CDTF">2021-05-20T18:12:00Z</dcterms:created>
  <dcterms:modified xsi:type="dcterms:W3CDTF">2021-05-20T21:29:00Z</dcterms:modified>
</cp:coreProperties>
</file>